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6C2" w:rsidRPr="00BB602D" w:rsidRDefault="00714FB9" w:rsidP="00C246C2">
      <w:pPr>
        <w:pStyle w:val="Titre1"/>
        <w:spacing w:after="40"/>
        <w:rPr>
          <w:b w:val="0"/>
          <w:i/>
          <w:color w:val="3B3838" w:themeColor="background2" w:themeShade="40"/>
          <w:sz w:val="22"/>
          <w:szCs w:val="22"/>
        </w:rPr>
      </w:pPr>
      <w:r w:rsidRPr="00714FB9">
        <w:rPr>
          <w:rStyle w:val="textexposedshow"/>
          <w:b w:val="0"/>
          <w:i/>
          <w:color w:val="3B3838" w:themeColor="background2" w:themeShade="40"/>
          <w:sz w:val="22"/>
          <w:szCs w:val="22"/>
        </w:rPr>
        <w:drawing>
          <wp:inline distT="0" distB="0" distL="0" distR="0">
            <wp:extent cx="4604073" cy="6816508"/>
            <wp:effectExtent l="0" t="0" r="0" b="0"/>
            <wp:docPr id="1" name="Image 1" descr="affiche%20BE%206%20ma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fiche%20BE%206%20ma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6568" cy="6894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66B3">
        <w:rPr>
          <w:sz w:val="10"/>
          <w:szCs w:val="10"/>
        </w:rPr>
        <w:t xml:space="preserve">   </w:t>
      </w:r>
      <w:r w:rsidR="00C246C2" w:rsidRPr="00BB602D">
        <w:rPr>
          <w:rStyle w:val="textexposedshow"/>
          <w:b w:val="0"/>
          <w:i/>
          <w:color w:val="3B3838" w:themeColor="background2" w:themeShade="40"/>
          <w:sz w:val="22"/>
          <w:szCs w:val="22"/>
        </w:rPr>
        <w:lastRenderedPageBreak/>
        <w:t>Les ateliers et conférences sont animés par des professionnels.</w:t>
      </w:r>
    </w:p>
    <w:p w:rsidR="00C246C2" w:rsidRPr="00460395" w:rsidRDefault="00C246C2" w:rsidP="00C246C2">
      <w:pPr>
        <w:pStyle w:val="Titre1"/>
        <w:spacing w:after="0"/>
        <w:rPr>
          <w:rStyle w:val="textexposedshow"/>
          <w:sz w:val="24"/>
          <w:szCs w:val="24"/>
        </w:rPr>
      </w:pPr>
      <w:r w:rsidRPr="00460395">
        <w:rPr>
          <w:rStyle w:val="textexposedshow"/>
          <w:sz w:val="24"/>
          <w:szCs w:val="24"/>
        </w:rPr>
        <w:t>Ateliers découverte (sur inscription)</w:t>
      </w:r>
    </w:p>
    <w:p w:rsidR="00C246C2" w:rsidRPr="00460395" w:rsidRDefault="00C246C2" w:rsidP="00C246C2">
      <w:pPr>
        <w:pStyle w:val="Titre3"/>
        <w:rPr>
          <w:rStyle w:val="textexposedshow"/>
        </w:rPr>
      </w:pPr>
      <w:r w:rsidRPr="00460395">
        <w:t>P</w:t>
      </w:r>
      <w:r w:rsidRPr="00460395">
        <w:rPr>
          <w:rStyle w:val="textexposedshow"/>
        </w:rPr>
        <w:t>our Adultes (parents, grands-parents et professionnels)</w:t>
      </w:r>
    </w:p>
    <w:p w:rsidR="00C246C2" w:rsidRPr="00460395" w:rsidRDefault="00C246C2" w:rsidP="00C246C2">
      <w:pPr>
        <w:pStyle w:val="Titre2"/>
        <w:spacing w:before="40" w:after="40"/>
        <w:rPr>
          <w:sz w:val="20"/>
          <w:szCs w:val="20"/>
        </w:rPr>
      </w:pPr>
      <w:r w:rsidRPr="00460395">
        <w:rPr>
          <w:sz w:val="20"/>
          <w:szCs w:val="20"/>
        </w:rPr>
        <w:t>Les mots qui font grandir -</w:t>
      </w:r>
      <w:r w:rsidRPr="00460395">
        <w:rPr>
          <w:color w:val="595959" w:themeColor="text1" w:themeTint="A6"/>
          <w:sz w:val="20"/>
          <w:szCs w:val="20"/>
        </w:rPr>
        <w:t xml:space="preserve"> 10h-12h</w:t>
      </w:r>
    </w:p>
    <w:p w:rsidR="00C246C2" w:rsidRPr="00460395" w:rsidRDefault="00C246C2" w:rsidP="00C246C2">
      <w:pPr>
        <w:pStyle w:val="Titre2"/>
        <w:spacing w:before="40" w:after="40"/>
        <w:ind w:right="-142"/>
        <w:rPr>
          <w:color w:val="595959" w:themeColor="text1" w:themeTint="A6"/>
          <w:sz w:val="20"/>
          <w:szCs w:val="20"/>
        </w:rPr>
      </w:pPr>
      <w:r w:rsidRPr="00460395">
        <w:rPr>
          <w:sz w:val="20"/>
          <w:szCs w:val="20"/>
        </w:rPr>
        <w:t xml:space="preserve">Fabrication du liniment oléo-calcaire bio pour le change de bébé - </w:t>
      </w:r>
      <w:r w:rsidRPr="00460395">
        <w:rPr>
          <w:color w:val="595959" w:themeColor="text1" w:themeTint="A6"/>
          <w:sz w:val="20"/>
          <w:szCs w:val="20"/>
        </w:rPr>
        <w:t>10h30-11h et 16h- 16h30</w:t>
      </w:r>
    </w:p>
    <w:p w:rsidR="00C246C2" w:rsidRPr="00460395" w:rsidRDefault="00C246C2" w:rsidP="00C246C2">
      <w:pPr>
        <w:pStyle w:val="Titre2"/>
        <w:spacing w:before="40" w:after="40"/>
        <w:ind w:right="-142"/>
        <w:rPr>
          <w:color w:val="595959" w:themeColor="text1" w:themeTint="A6"/>
          <w:sz w:val="20"/>
          <w:szCs w:val="20"/>
        </w:rPr>
      </w:pPr>
      <w:r w:rsidRPr="00460395">
        <w:rPr>
          <w:sz w:val="20"/>
          <w:szCs w:val="20"/>
        </w:rPr>
        <w:t xml:space="preserve">Initiation à la sophrologie - </w:t>
      </w:r>
      <w:r w:rsidRPr="00460395">
        <w:rPr>
          <w:color w:val="595959" w:themeColor="text1" w:themeTint="A6"/>
          <w:sz w:val="20"/>
          <w:szCs w:val="20"/>
        </w:rPr>
        <w:t>10h45-11h30</w:t>
      </w:r>
      <w:r w:rsidRPr="00460395">
        <w:rPr>
          <w:sz w:val="20"/>
          <w:szCs w:val="20"/>
        </w:rPr>
        <w:t xml:space="preserve"> </w:t>
      </w:r>
    </w:p>
    <w:p w:rsidR="00C246C2" w:rsidRPr="00460395" w:rsidRDefault="00C246C2" w:rsidP="00C246C2">
      <w:pPr>
        <w:pStyle w:val="Titre2"/>
        <w:spacing w:before="40" w:after="40"/>
        <w:ind w:right="-142"/>
        <w:rPr>
          <w:sz w:val="20"/>
          <w:szCs w:val="20"/>
        </w:rPr>
      </w:pPr>
      <w:r w:rsidRPr="00460395">
        <w:rPr>
          <w:sz w:val="20"/>
          <w:szCs w:val="20"/>
        </w:rPr>
        <w:t xml:space="preserve">Aborder la sexualité avec son ado - </w:t>
      </w:r>
      <w:r w:rsidRPr="00460395">
        <w:rPr>
          <w:color w:val="595959" w:themeColor="text1" w:themeTint="A6"/>
          <w:sz w:val="20"/>
          <w:szCs w:val="20"/>
        </w:rPr>
        <w:t>11h-12h</w:t>
      </w:r>
    </w:p>
    <w:p w:rsidR="00C246C2" w:rsidRPr="00460395" w:rsidRDefault="00C246C2" w:rsidP="00C246C2">
      <w:pPr>
        <w:pStyle w:val="Titre2"/>
        <w:spacing w:before="40" w:after="40"/>
        <w:ind w:right="-142"/>
        <w:rPr>
          <w:sz w:val="20"/>
          <w:szCs w:val="20"/>
        </w:rPr>
      </w:pPr>
      <w:r w:rsidRPr="00460395">
        <w:rPr>
          <w:sz w:val="20"/>
          <w:szCs w:val="20"/>
        </w:rPr>
        <w:t xml:space="preserve">Aborder la sexualité infantile et le rapport au corps avec son enfant - </w:t>
      </w:r>
      <w:r w:rsidRPr="00460395">
        <w:rPr>
          <w:color w:val="595959" w:themeColor="text1" w:themeTint="A6"/>
          <w:sz w:val="20"/>
          <w:szCs w:val="20"/>
        </w:rPr>
        <w:t>12h à 13h</w:t>
      </w:r>
    </w:p>
    <w:p w:rsidR="00C246C2" w:rsidRPr="00460395" w:rsidRDefault="00C246C2" w:rsidP="00C246C2">
      <w:pPr>
        <w:pStyle w:val="Titre2"/>
        <w:spacing w:before="40" w:after="40"/>
        <w:ind w:right="-142"/>
        <w:rPr>
          <w:sz w:val="20"/>
          <w:szCs w:val="20"/>
        </w:rPr>
      </w:pPr>
      <w:r w:rsidRPr="00460395">
        <w:rPr>
          <w:sz w:val="20"/>
          <w:szCs w:val="20"/>
        </w:rPr>
        <w:t xml:space="preserve">Sans fessées, punitions : des idées ? - </w:t>
      </w:r>
      <w:r w:rsidRPr="00460395">
        <w:rPr>
          <w:color w:val="595959" w:themeColor="text1" w:themeTint="A6"/>
          <w:sz w:val="20"/>
          <w:szCs w:val="20"/>
        </w:rPr>
        <w:t>13h-14h30</w:t>
      </w:r>
    </w:p>
    <w:p w:rsidR="00C246C2" w:rsidRPr="00460395" w:rsidRDefault="00C246C2" w:rsidP="00C246C2">
      <w:pPr>
        <w:pStyle w:val="Titre2"/>
        <w:spacing w:before="40" w:after="40"/>
        <w:ind w:right="-142"/>
        <w:rPr>
          <w:sz w:val="20"/>
          <w:szCs w:val="20"/>
        </w:rPr>
      </w:pPr>
      <w:r w:rsidRPr="00460395">
        <w:rPr>
          <w:sz w:val="20"/>
          <w:szCs w:val="20"/>
        </w:rPr>
        <w:t xml:space="preserve">Parents d’ados - </w:t>
      </w:r>
      <w:r w:rsidRPr="00460395">
        <w:rPr>
          <w:color w:val="595959" w:themeColor="text1" w:themeTint="A6"/>
          <w:sz w:val="20"/>
          <w:szCs w:val="20"/>
        </w:rPr>
        <w:t>16h-18h, parents et professionnels (20 personnes)</w:t>
      </w:r>
    </w:p>
    <w:p w:rsidR="00C246C2" w:rsidRPr="00AA1F9A" w:rsidRDefault="00C246C2" w:rsidP="00C246C2">
      <w:pPr>
        <w:pStyle w:val="Titre3"/>
        <w:rPr>
          <w:rStyle w:val="textexposedshow"/>
        </w:rPr>
      </w:pPr>
      <w:r>
        <w:rPr>
          <w:rStyle w:val="textexposedshow"/>
        </w:rPr>
        <w:t>P</w:t>
      </w:r>
      <w:r w:rsidRPr="00AA1F9A">
        <w:rPr>
          <w:rStyle w:val="textexposedshow"/>
        </w:rPr>
        <w:t xml:space="preserve">our </w:t>
      </w:r>
      <w:r>
        <w:rPr>
          <w:rStyle w:val="textexposedshow"/>
        </w:rPr>
        <w:t>Enfants</w:t>
      </w:r>
    </w:p>
    <w:p w:rsidR="00C246C2" w:rsidRPr="00460395" w:rsidRDefault="00C246C2" w:rsidP="00C246C2">
      <w:pPr>
        <w:pStyle w:val="Titre2"/>
        <w:spacing w:before="40" w:after="40"/>
        <w:ind w:right="-142"/>
        <w:rPr>
          <w:color w:val="595959" w:themeColor="text1" w:themeTint="A6"/>
          <w:sz w:val="20"/>
          <w:szCs w:val="20"/>
        </w:rPr>
      </w:pPr>
      <w:r w:rsidRPr="00460395">
        <w:rPr>
          <w:sz w:val="20"/>
          <w:szCs w:val="20"/>
        </w:rPr>
        <w:t xml:space="preserve">Initiation à la sophrologie - </w:t>
      </w:r>
      <w:r w:rsidRPr="00460395">
        <w:rPr>
          <w:color w:val="595959" w:themeColor="text1" w:themeTint="A6"/>
          <w:sz w:val="20"/>
          <w:szCs w:val="20"/>
        </w:rPr>
        <w:t>10h-10h30</w:t>
      </w:r>
    </w:p>
    <w:p w:rsidR="00C246C2" w:rsidRPr="00BB602D" w:rsidRDefault="00C246C2" w:rsidP="00C246C2">
      <w:pPr>
        <w:pStyle w:val="Titre2"/>
        <w:spacing w:before="40" w:after="40"/>
        <w:ind w:right="-142"/>
        <w:rPr>
          <w:bCs/>
          <w:i/>
          <w:iCs/>
          <w:sz w:val="20"/>
          <w:szCs w:val="20"/>
        </w:rPr>
      </w:pPr>
      <w:r w:rsidRPr="00460395">
        <w:rPr>
          <w:sz w:val="20"/>
          <w:szCs w:val="20"/>
        </w:rPr>
        <w:t xml:space="preserve">Découverte de la </w:t>
      </w:r>
      <w:r w:rsidRPr="00460395">
        <w:rPr>
          <w:rStyle w:val="lev"/>
          <w:b/>
          <w:iCs/>
          <w:sz w:val="20"/>
          <w:szCs w:val="20"/>
        </w:rPr>
        <w:t xml:space="preserve">Sophrologie ludique® - </w:t>
      </w:r>
      <w:r w:rsidRPr="00460395">
        <w:rPr>
          <w:color w:val="595959" w:themeColor="text1" w:themeTint="A6"/>
          <w:sz w:val="20"/>
          <w:szCs w:val="20"/>
        </w:rPr>
        <w:t>17h-18h, enfants de 6 à 10 ans (maxi 6)</w:t>
      </w:r>
    </w:p>
    <w:p w:rsidR="00C246C2" w:rsidRPr="00D11937" w:rsidRDefault="00C246C2" w:rsidP="00C246C2">
      <w:pPr>
        <w:pStyle w:val="Titre3"/>
      </w:pPr>
      <w:r w:rsidRPr="00D11937">
        <w:rPr>
          <w:rStyle w:val="textexposedshow"/>
        </w:rPr>
        <w:t>Pour Ados</w:t>
      </w:r>
    </w:p>
    <w:p w:rsidR="00C246C2" w:rsidRPr="00BB602D" w:rsidRDefault="00C246C2" w:rsidP="00C246C2">
      <w:pPr>
        <w:pStyle w:val="Titre2"/>
        <w:spacing w:before="40" w:after="40"/>
        <w:ind w:right="-142"/>
        <w:rPr>
          <w:sz w:val="20"/>
          <w:szCs w:val="20"/>
        </w:rPr>
      </w:pPr>
      <w:r w:rsidRPr="00460395">
        <w:rPr>
          <w:sz w:val="20"/>
          <w:szCs w:val="20"/>
        </w:rPr>
        <w:t xml:space="preserve">Paroles d’ados - </w:t>
      </w:r>
      <w:r w:rsidRPr="00460395">
        <w:rPr>
          <w:color w:val="595959" w:themeColor="text1" w:themeTint="A6"/>
          <w:sz w:val="20"/>
          <w:szCs w:val="20"/>
        </w:rPr>
        <w:t>16h-17h, jeunes de 12 à 16 ans</w:t>
      </w:r>
    </w:p>
    <w:p w:rsidR="00C246C2" w:rsidRPr="00F87972" w:rsidRDefault="00C246C2" w:rsidP="00C246C2">
      <w:pPr>
        <w:pStyle w:val="Titre3"/>
        <w:rPr>
          <w:rStyle w:val="textexposedshow"/>
        </w:rPr>
      </w:pPr>
      <w:r w:rsidRPr="00F87972">
        <w:rPr>
          <w:rStyle w:val="textexposedshow"/>
        </w:rPr>
        <w:t>En Famille</w:t>
      </w:r>
    </w:p>
    <w:p w:rsidR="00C246C2" w:rsidRPr="00BB602D" w:rsidRDefault="00C246C2" w:rsidP="00C246C2">
      <w:pPr>
        <w:pStyle w:val="Titre2"/>
        <w:spacing w:before="40" w:after="40"/>
        <w:ind w:right="-142"/>
        <w:rPr>
          <w:sz w:val="20"/>
          <w:szCs w:val="20"/>
        </w:rPr>
      </w:pPr>
      <w:r w:rsidRPr="00460395">
        <w:rPr>
          <w:sz w:val="20"/>
          <w:szCs w:val="20"/>
        </w:rPr>
        <w:t>Comment aider l'enfant à exprimer ses émotions autrement que par la parole ?</w:t>
      </w:r>
      <w:r>
        <w:rPr>
          <w:sz w:val="20"/>
          <w:szCs w:val="20"/>
        </w:rPr>
        <w:t xml:space="preserve"> - </w:t>
      </w:r>
      <w:r w:rsidRPr="00BB602D">
        <w:rPr>
          <w:color w:val="595959" w:themeColor="text1" w:themeTint="A6"/>
          <w:sz w:val="20"/>
          <w:szCs w:val="20"/>
        </w:rPr>
        <w:t>Ateliers d’1h, tout au long de la journée</w:t>
      </w:r>
    </w:p>
    <w:p w:rsidR="00C246C2" w:rsidRPr="00BB602D" w:rsidRDefault="00C246C2" w:rsidP="00C246C2">
      <w:pPr>
        <w:pStyle w:val="Titre2"/>
        <w:spacing w:before="40" w:after="40"/>
        <w:ind w:right="-142"/>
        <w:rPr>
          <w:sz w:val="20"/>
          <w:szCs w:val="20"/>
        </w:rPr>
      </w:pPr>
      <w:r w:rsidRPr="00460395">
        <w:rPr>
          <w:sz w:val="20"/>
          <w:szCs w:val="20"/>
        </w:rPr>
        <w:t>Atelier Massage Bébé</w:t>
      </w:r>
      <w:r>
        <w:rPr>
          <w:sz w:val="20"/>
          <w:szCs w:val="20"/>
        </w:rPr>
        <w:t xml:space="preserve"> - </w:t>
      </w:r>
      <w:r w:rsidRPr="00BB602D">
        <w:rPr>
          <w:color w:val="595959" w:themeColor="text1" w:themeTint="A6"/>
          <w:sz w:val="20"/>
          <w:szCs w:val="20"/>
        </w:rPr>
        <w:t>25 minutes, 13h-14h et 16h-17h, parents et bébé de 2 à 9 mois</w:t>
      </w:r>
    </w:p>
    <w:p w:rsidR="00C246C2" w:rsidRPr="00BB602D" w:rsidRDefault="00C246C2" w:rsidP="00C246C2">
      <w:pPr>
        <w:pStyle w:val="Titre2"/>
        <w:spacing w:before="40" w:after="40"/>
        <w:ind w:right="-142"/>
        <w:rPr>
          <w:sz w:val="20"/>
          <w:szCs w:val="20"/>
        </w:rPr>
      </w:pPr>
      <w:r w:rsidRPr="00460395">
        <w:rPr>
          <w:sz w:val="20"/>
          <w:szCs w:val="20"/>
        </w:rPr>
        <w:t>Yoga-relaxation</w:t>
      </w:r>
      <w:r>
        <w:rPr>
          <w:sz w:val="20"/>
          <w:szCs w:val="20"/>
        </w:rPr>
        <w:t xml:space="preserve"> - </w:t>
      </w:r>
      <w:r w:rsidRPr="00BB602D">
        <w:rPr>
          <w:color w:val="595959" w:themeColor="text1" w:themeTint="A6"/>
          <w:sz w:val="20"/>
          <w:szCs w:val="20"/>
        </w:rPr>
        <w:t>13h-14h et 16h-17h en famille (enfants de 6 à 12 ans)</w:t>
      </w:r>
    </w:p>
    <w:p w:rsidR="00C246C2" w:rsidRPr="00BB602D" w:rsidRDefault="00C246C2" w:rsidP="00C246C2">
      <w:pPr>
        <w:pStyle w:val="Titre2"/>
        <w:spacing w:before="40" w:after="40"/>
        <w:ind w:right="-142"/>
        <w:rPr>
          <w:sz w:val="20"/>
          <w:szCs w:val="20"/>
        </w:rPr>
      </w:pPr>
      <w:r>
        <w:rPr>
          <w:sz w:val="20"/>
          <w:szCs w:val="20"/>
        </w:rPr>
        <w:t>T</w:t>
      </w:r>
      <w:r w:rsidRPr="00460395">
        <w:rPr>
          <w:sz w:val="20"/>
          <w:szCs w:val="20"/>
        </w:rPr>
        <w:t>héâtre : « Vis ma vie d’enfant…vis ma vie d’ados…»</w:t>
      </w:r>
      <w:r>
        <w:rPr>
          <w:sz w:val="20"/>
          <w:szCs w:val="20"/>
        </w:rPr>
        <w:t xml:space="preserve"> - </w:t>
      </w:r>
      <w:r w:rsidRPr="00BB602D">
        <w:rPr>
          <w:color w:val="595959" w:themeColor="text1" w:themeTint="A6"/>
          <w:sz w:val="20"/>
          <w:szCs w:val="20"/>
        </w:rPr>
        <w:t>14h-16h, en famille, pas d’inscription</w:t>
      </w:r>
    </w:p>
    <w:p w:rsidR="00C246C2" w:rsidRPr="00BB602D" w:rsidRDefault="00C246C2" w:rsidP="00C246C2">
      <w:pPr>
        <w:pStyle w:val="Titre2"/>
        <w:spacing w:before="40" w:after="40"/>
        <w:ind w:right="-142"/>
        <w:rPr>
          <w:sz w:val="20"/>
          <w:szCs w:val="20"/>
        </w:rPr>
      </w:pPr>
      <w:proofErr w:type="spellStart"/>
      <w:r w:rsidRPr="00460395">
        <w:rPr>
          <w:sz w:val="20"/>
          <w:szCs w:val="20"/>
        </w:rPr>
        <w:t>Biodanza</w:t>
      </w:r>
      <w:proofErr w:type="spellEnd"/>
      <w:r w:rsidRPr="00460395">
        <w:rPr>
          <w:rStyle w:val="lev"/>
          <w:b/>
          <w:iCs/>
          <w:sz w:val="20"/>
          <w:szCs w:val="20"/>
        </w:rPr>
        <w:t>®</w:t>
      </w:r>
      <w:r w:rsidRPr="00460395">
        <w:rPr>
          <w:sz w:val="20"/>
          <w:szCs w:val="20"/>
        </w:rPr>
        <w:t xml:space="preserve"> : Pratiquer la </w:t>
      </w:r>
      <w:proofErr w:type="spellStart"/>
      <w:r w:rsidRPr="00460395">
        <w:rPr>
          <w:sz w:val="20"/>
          <w:szCs w:val="20"/>
        </w:rPr>
        <w:t>Biodanza</w:t>
      </w:r>
      <w:proofErr w:type="spellEnd"/>
      <w:r w:rsidRPr="00460395">
        <w:rPr>
          <w:sz w:val="20"/>
          <w:szCs w:val="20"/>
        </w:rPr>
        <w:t xml:space="preserve"> en famille</w:t>
      </w:r>
      <w:r>
        <w:rPr>
          <w:sz w:val="20"/>
          <w:szCs w:val="20"/>
        </w:rPr>
        <w:t xml:space="preserve"> - </w:t>
      </w:r>
      <w:r w:rsidRPr="00BB602D">
        <w:rPr>
          <w:color w:val="595959" w:themeColor="text1" w:themeTint="A6"/>
          <w:sz w:val="20"/>
          <w:szCs w:val="20"/>
        </w:rPr>
        <w:t>14h30-16h</w:t>
      </w:r>
    </w:p>
    <w:p w:rsidR="00C246C2" w:rsidRPr="00BB602D" w:rsidRDefault="00C246C2" w:rsidP="00C246C2">
      <w:pPr>
        <w:pStyle w:val="Texte"/>
        <w:rPr>
          <w:sz w:val="10"/>
          <w:szCs w:val="10"/>
        </w:rPr>
      </w:pPr>
    </w:p>
    <w:p w:rsidR="00C246C2" w:rsidRPr="00BB602D" w:rsidRDefault="00C246C2" w:rsidP="00C246C2">
      <w:pPr>
        <w:pStyle w:val="Titre1"/>
        <w:spacing w:after="0"/>
        <w:rPr>
          <w:sz w:val="24"/>
          <w:szCs w:val="24"/>
        </w:rPr>
      </w:pPr>
      <w:r w:rsidRPr="00BB602D">
        <w:rPr>
          <w:sz w:val="24"/>
          <w:szCs w:val="24"/>
        </w:rPr>
        <w:t>Conférences – Débats (entrée libre)</w:t>
      </w:r>
    </w:p>
    <w:p w:rsidR="00C246C2" w:rsidRPr="00460395" w:rsidRDefault="00C246C2" w:rsidP="00C246C2">
      <w:pPr>
        <w:pStyle w:val="Titre2"/>
        <w:spacing w:before="40" w:after="40"/>
        <w:ind w:right="-142"/>
        <w:rPr>
          <w:sz w:val="20"/>
          <w:szCs w:val="20"/>
        </w:rPr>
      </w:pPr>
      <w:r w:rsidRPr="00460395">
        <w:rPr>
          <w:sz w:val="20"/>
          <w:szCs w:val="20"/>
        </w:rPr>
        <w:t>Place et rôle des grands-parents</w:t>
      </w:r>
      <w:r>
        <w:rPr>
          <w:sz w:val="20"/>
          <w:szCs w:val="20"/>
        </w:rPr>
        <w:t xml:space="preserve"> - </w:t>
      </w:r>
      <w:r>
        <w:rPr>
          <w:color w:val="595959" w:themeColor="text1" w:themeTint="A6"/>
          <w:sz w:val="20"/>
          <w:szCs w:val="20"/>
        </w:rPr>
        <w:t>10h-</w:t>
      </w:r>
      <w:r w:rsidRPr="00460395">
        <w:rPr>
          <w:color w:val="595959" w:themeColor="text1" w:themeTint="A6"/>
          <w:sz w:val="20"/>
          <w:szCs w:val="20"/>
        </w:rPr>
        <w:t>11h</w:t>
      </w:r>
    </w:p>
    <w:p w:rsidR="00C246C2" w:rsidRPr="00460395" w:rsidRDefault="00C246C2" w:rsidP="00C246C2">
      <w:pPr>
        <w:pStyle w:val="Titre2"/>
        <w:spacing w:before="40" w:after="40"/>
        <w:ind w:right="-142"/>
        <w:rPr>
          <w:sz w:val="20"/>
          <w:szCs w:val="20"/>
        </w:rPr>
      </w:pPr>
      <w:r w:rsidRPr="00460395">
        <w:rPr>
          <w:sz w:val="20"/>
          <w:szCs w:val="20"/>
        </w:rPr>
        <w:t>Jeu libre et non-scolarisation</w:t>
      </w:r>
      <w:r>
        <w:rPr>
          <w:sz w:val="20"/>
          <w:szCs w:val="20"/>
        </w:rPr>
        <w:t xml:space="preserve"> - </w:t>
      </w:r>
      <w:r w:rsidRPr="00460395">
        <w:rPr>
          <w:color w:val="595959" w:themeColor="text1" w:themeTint="A6"/>
          <w:sz w:val="20"/>
          <w:szCs w:val="20"/>
        </w:rPr>
        <w:t>14h-16h, pour tout public</w:t>
      </w:r>
    </w:p>
    <w:p w:rsidR="00C246C2" w:rsidRPr="00460395" w:rsidRDefault="00C246C2" w:rsidP="00C246C2">
      <w:pPr>
        <w:pStyle w:val="Titre2"/>
        <w:spacing w:before="40" w:after="40"/>
        <w:rPr>
          <w:sz w:val="20"/>
          <w:szCs w:val="20"/>
        </w:rPr>
      </w:pPr>
      <w:r>
        <w:rPr>
          <w:sz w:val="20"/>
          <w:szCs w:val="20"/>
        </w:rPr>
        <w:t>A</w:t>
      </w:r>
      <w:r w:rsidRPr="00460395">
        <w:rPr>
          <w:sz w:val="20"/>
          <w:szCs w:val="20"/>
        </w:rPr>
        <w:t>méliorer son alimentation : comment et par où commencer ?</w:t>
      </w:r>
      <w:r>
        <w:rPr>
          <w:sz w:val="20"/>
          <w:szCs w:val="20"/>
        </w:rPr>
        <w:t xml:space="preserve"> - </w:t>
      </w:r>
      <w:r w:rsidRPr="00460395">
        <w:rPr>
          <w:color w:val="595959" w:themeColor="text1" w:themeTint="A6"/>
          <w:sz w:val="20"/>
          <w:szCs w:val="20"/>
        </w:rPr>
        <w:t>11h30-13h, en famille</w:t>
      </w:r>
    </w:p>
    <w:p w:rsidR="00C246C2" w:rsidRPr="00BB602D" w:rsidRDefault="00C246C2" w:rsidP="00C246C2">
      <w:pPr>
        <w:pStyle w:val="Texte"/>
        <w:rPr>
          <w:sz w:val="10"/>
          <w:szCs w:val="10"/>
        </w:rPr>
      </w:pPr>
    </w:p>
    <w:p w:rsidR="00C246C2" w:rsidRPr="00BB602D" w:rsidRDefault="00C246C2" w:rsidP="00C246C2">
      <w:pPr>
        <w:pStyle w:val="Titre1"/>
        <w:spacing w:after="0"/>
        <w:rPr>
          <w:sz w:val="24"/>
          <w:szCs w:val="24"/>
        </w:rPr>
      </w:pPr>
      <w:r w:rsidRPr="00BB602D">
        <w:rPr>
          <w:sz w:val="24"/>
          <w:szCs w:val="24"/>
        </w:rPr>
        <w:t>Temps d’échanges et de rencontres</w:t>
      </w:r>
    </w:p>
    <w:p w:rsidR="00C246C2" w:rsidRPr="00BB602D" w:rsidRDefault="00C246C2" w:rsidP="00C246C2">
      <w:pPr>
        <w:pStyle w:val="Titre2"/>
        <w:spacing w:before="40" w:after="40"/>
        <w:rPr>
          <w:sz w:val="20"/>
          <w:szCs w:val="20"/>
        </w:rPr>
      </w:pPr>
      <w:r w:rsidRPr="00460395">
        <w:rPr>
          <w:sz w:val="20"/>
          <w:szCs w:val="20"/>
        </w:rPr>
        <w:t>Le café-parents : « l’éducation bienveillante »</w:t>
      </w:r>
      <w:r>
        <w:rPr>
          <w:sz w:val="20"/>
          <w:szCs w:val="20"/>
        </w:rPr>
        <w:t xml:space="preserve"> - </w:t>
      </w:r>
      <w:r w:rsidRPr="00BB602D">
        <w:rPr>
          <w:color w:val="595959" w:themeColor="text1" w:themeTint="A6"/>
          <w:sz w:val="20"/>
          <w:szCs w:val="20"/>
        </w:rPr>
        <w:t>17h-18h30</w:t>
      </w:r>
    </w:p>
    <w:p w:rsidR="00C246C2" w:rsidRPr="00BB602D" w:rsidRDefault="00C246C2" w:rsidP="00C246C2">
      <w:pPr>
        <w:pStyle w:val="Titre2"/>
        <w:spacing w:before="40" w:after="40"/>
        <w:rPr>
          <w:sz w:val="20"/>
          <w:szCs w:val="20"/>
        </w:rPr>
      </w:pPr>
      <w:r w:rsidRPr="00460395">
        <w:rPr>
          <w:sz w:val="20"/>
          <w:szCs w:val="20"/>
        </w:rPr>
        <w:t>Projections Vidéo et Echanges</w:t>
      </w:r>
      <w:r>
        <w:rPr>
          <w:sz w:val="20"/>
          <w:szCs w:val="20"/>
        </w:rPr>
        <w:t xml:space="preserve"> - </w:t>
      </w:r>
      <w:r w:rsidRPr="00BB602D">
        <w:rPr>
          <w:color w:val="595959" w:themeColor="text1" w:themeTint="A6"/>
          <w:sz w:val="20"/>
          <w:szCs w:val="20"/>
        </w:rPr>
        <w:t>18h30-20h</w:t>
      </w:r>
    </w:p>
    <w:p w:rsidR="00C246C2" w:rsidRPr="00BB602D" w:rsidRDefault="00C246C2" w:rsidP="00C246C2">
      <w:pPr>
        <w:pStyle w:val="Texte"/>
        <w:rPr>
          <w:sz w:val="10"/>
          <w:szCs w:val="10"/>
        </w:rPr>
      </w:pPr>
    </w:p>
    <w:p w:rsidR="00C246C2" w:rsidRPr="00BB602D" w:rsidRDefault="00C246C2" w:rsidP="00C246C2">
      <w:pPr>
        <w:pStyle w:val="Titre1"/>
        <w:spacing w:after="0"/>
        <w:rPr>
          <w:sz w:val="24"/>
          <w:szCs w:val="24"/>
        </w:rPr>
      </w:pPr>
      <w:r w:rsidRPr="00BB602D">
        <w:rPr>
          <w:sz w:val="24"/>
          <w:szCs w:val="24"/>
        </w:rPr>
        <w:t>Stands</w:t>
      </w:r>
    </w:p>
    <w:p w:rsidR="00C246C2" w:rsidRDefault="00C246C2" w:rsidP="00C246C2">
      <w:pPr>
        <w:pStyle w:val="Titre2"/>
        <w:spacing w:before="40" w:after="40"/>
        <w:ind w:right="-142"/>
        <w:rPr>
          <w:sz w:val="20"/>
          <w:szCs w:val="20"/>
        </w:rPr>
      </w:pPr>
      <w:r>
        <w:rPr>
          <w:sz w:val="20"/>
          <w:szCs w:val="20"/>
        </w:rPr>
        <w:t>De nombreux stands de professionnels, e</w:t>
      </w:r>
      <w:r w:rsidRPr="00460395">
        <w:rPr>
          <w:sz w:val="20"/>
          <w:szCs w:val="20"/>
        </w:rPr>
        <w:t>space goûters et boissons</w:t>
      </w:r>
      <w:r>
        <w:rPr>
          <w:sz w:val="20"/>
          <w:szCs w:val="20"/>
        </w:rPr>
        <w:t xml:space="preserve"> et e</w:t>
      </w:r>
      <w:r w:rsidRPr="00460395">
        <w:rPr>
          <w:sz w:val="20"/>
          <w:szCs w:val="20"/>
        </w:rPr>
        <w:t>space garderie</w:t>
      </w:r>
      <w:r>
        <w:rPr>
          <w:sz w:val="20"/>
          <w:szCs w:val="20"/>
        </w:rPr>
        <w:t>.</w:t>
      </w:r>
    </w:p>
    <w:p w:rsidR="00C246C2" w:rsidRPr="00BB602D" w:rsidRDefault="00C246C2" w:rsidP="00C246C2">
      <w:pPr>
        <w:spacing w:after="0"/>
        <w:rPr>
          <w:sz w:val="10"/>
          <w:szCs w:val="10"/>
        </w:rPr>
      </w:pPr>
    </w:p>
    <w:p w:rsidR="00C246C2" w:rsidRDefault="00C246C2" w:rsidP="00C246C2">
      <w:pPr>
        <w:pStyle w:val="Titre1"/>
        <w:pBdr>
          <w:top w:val="single" w:sz="8" w:space="1" w:color="2E74B5" w:themeColor="accent1" w:themeShade="BF"/>
          <w:left w:val="single" w:sz="8" w:space="4" w:color="2E74B5" w:themeColor="accent1" w:themeShade="BF"/>
          <w:bottom w:val="single" w:sz="8" w:space="1" w:color="2E74B5" w:themeColor="accent1" w:themeShade="BF"/>
          <w:right w:val="single" w:sz="8" w:space="4" w:color="2E74B5" w:themeColor="accent1" w:themeShade="BF"/>
        </w:pBdr>
        <w:spacing w:before="40" w:after="40" w:line="240" w:lineRule="auto"/>
        <w:jc w:val="center"/>
        <w:rPr>
          <w:sz w:val="22"/>
          <w:szCs w:val="22"/>
        </w:rPr>
      </w:pPr>
      <w:r w:rsidRPr="00460395">
        <w:rPr>
          <w:sz w:val="22"/>
          <w:szCs w:val="22"/>
        </w:rPr>
        <w:t>Toutes les infos sur</w:t>
      </w:r>
      <w:r>
        <w:rPr>
          <w:sz w:val="22"/>
          <w:szCs w:val="22"/>
        </w:rPr>
        <w:t> :</w:t>
      </w:r>
      <w:r w:rsidRPr="00460395">
        <w:rPr>
          <w:color w:val="2E74B5" w:themeColor="accent1" w:themeShade="BF"/>
          <w:sz w:val="22"/>
          <w:szCs w:val="22"/>
        </w:rPr>
        <w:t> </w:t>
      </w:r>
      <w:hyperlink r:id="rId6" w:history="1">
        <w:r w:rsidRPr="00460395">
          <w:rPr>
            <w:rStyle w:val="Lienhypertexte"/>
            <w:color w:val="2E74B5" w:themeColor="accent1" w:themeShade="BF"/>
            <w:sz w:val="22"/>
            <w:szCs w:val="22"/>
            <w:u w:val="none"/>
          </w:rPr>
          <w:t>www.grainesdecolibri.org</w:t>
        </w:r>
      </w:hyperlink>
    </w:p>
    <w:p w:rsidR="00B06264" w:rsidRPr="00C246C2" w:rsidRDefault="00C246C2" w:rsidP="00C246C2">
      <w:pPr>
        <w:pStyle w:val="Titre1"/>
        <w:pBdr>
          <w:top w:val="single" w:sz="8" w:space="1" w:color="2E74B5" w:themeColor="accent1" w:themeShade="BF"/>
          <w:left w:val="single" w:sz="8" w:space="4" w:color="2E74B5" w:themeColor="accent1" w:themeShade="BF"/>
          <w:bottom w:val="single" w:sz="8" w:space="1" w:color="2E74B5" w:themeColor="accent1" w:themeShade="BF"/>
          <w:right w:val="single" w:sz="8" w:space="4" w:color="2E74B5" w:themeColor="accent1" w:themeShade="BF"/>
        </w:pBdr>
        <w:spacing w:before="40" w:after="40" w:line="240" w:lineRule="auto"/>
        <w:jc w:val="center"/>
        <w:rPr>
          <w:sz w:val="22"/>
          <w:szCs w:val="22"/>
        </w:rPr>
      </w:pPr>
      <w:r w:rsidRPr="00460395">
        <w:rPr>
          <w:sz w:val="22"/>
          <w:szCs w:val="22"/>
        </w:rPr>
        <w:t xml:space="preserve">Inscriptions : </w:t>
      </w:r>
      <w:hyperlink r:id="rId7" w:history="1">
        <w:r w:rsidRPr="00460395">
          <w:rPr>
            <w:rStyle w:val="Lienhypertexte"/>
            <w:color w:val="2E74B5" w:themeColor="accent1" w:themeShade="BF"/>
            <w:sz w:val="22"/>
            <w:szCs w:val="22"/>
            <w:u w:val="none"/>
          </w:rPr>
          <w:t>colibrius91@gmail.com</w:t>
        </w:r>
      </w:hyperlink>
      <w:r w:rsidRPr="00460395">
        <w:rPr>
          <w:sz w:val="22"/>
          <w:szCs w:val="22"/>
        </w:rPr>
        <w:t xml:space="preserve"> </w:t>
      </w:r>
      <w:r w:rsidRPr="00460395">
        <w:rPr>
          <w:color w:val="2E74B5" w:themeColor="accent1" w:themeShade="BF"/>
          <w:sz w:val="22"/>
          <w:szCs w:val="22"/>
        </w:rPr>
        <w:t>ou au 06 76 66 56 75 (à partir du 17 avril)</w:t>
      </w:r>
    </w:p>
    <w:sectPr w:rsidR="00B06264" w:rsidRPr="00C246C2" w:rsidSect="007063DB">
      <w:type w:val="continuous"/>
      <w:pgSz w:w="16817" w:h="11901" w:orient="landscape"/>
      <w:pgMar w:top="567" w:right="515" w:bottom="567" w:left="567" w:header="709" w:footer="709" w:gutter="0"/>
      <w:cols w:num="2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249A5"/>
    <w:multiLevelType w:val="hybridMultilevel"/>
    <w:tmpl w:val="A6DE302A"/>
    <w:lvl w:ilvl="0" w:tplc="11C88D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D66431"/>
    <w:multiLevelType w:val="hybridMultilevel"/>
    <w:tmpl w:val="555C2B50"/>
    <w:lvl w:ilvl="0" w:tplc="C1C070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AA1F9A"/>
    <w:rsid w:val="0001138D"/>
    <w:rsid w:val="001A66B3"/>
    <w:rsid w:val="0023555F"/>
    <w:rsid w:val="00243272"/>
    <w:rsid w:val="002D2252"/>
    <w:rsid w:val="00340611"/>
    <w:rsid w:val="00405F10"/>
    <w:rsid w:val="00460395"/>
    <w:rsid w:val="004E3F2D"/>
    <w:rsid w:val="00515E8E"/>
    <w:rsid w:val="0055014C"/>
    <w:rsid w:val="005B538B"/>
    <w:rsid w:val="006638F6"/>
    <w:rsid w:val="006864F2"/>
    <w:rsid w:val="00695304"/>
    <w:rsid w:val="007063DB"/>
    <w:rsid w:val="00710F9C"/>
    <w:rsid w:val="00713B5E"/>
    <w:rsid w:val="00714FB9"/>
    <w:rsid w:val="008053AA"/>
    <w:rsid w:val="008B6773"/>
    <w:rsid w:val="008B77C9"/>
    <w:rsid w:val="00911BC3"/>
    <w:rsid w:val="009D2E8E"/>
    <w:rsid w:val="00A00020"/>
    <w:rsid w:val="00A026A6"/>
    <w:rsid w:val="00A62DBF"/>
    <w:rsid w:val="00AA1F9A"/>
    <w:rsid w:val="00B06264"/>
    <w:rsid w:val="00BB602D"/>
    <w:rsid w:val="00BE11C0"/>
    <w:rsid w:val="00C246C2"/>
    <w:rsid w:val="00CC7DB6"/>
    <w:rsid w:val="00D0161F"/>
    <w:rsid w:val="00D11937"/>
    <w:rsid w:val="00D9348B"/>
    <w:rsid w:val="00EB63B7"/>
    <w:rsid w:val="00EC2BD3"/>
    <w:rsid w:val="00EE3341"/>
    <w:rsid w:val="00F87972"/>
    <w:rsid w:val="00FC0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1F9A"/>
    <w:pPr>
      <w:spacing w:after="200" w:line="276" w:lineRule="auto"/>
    </w:pPr>
    <w:rPr>
      <w:sz w:val="22"/>
      <w:szCs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8B6773"/>
    <w:pPr>
      <w:spacing w:after="120"/>
      <w:outlineLvl w:val="0"/>
    </w:pPr>
    <w:rPr>
      <w:b/>
      <w:color w:val="C00000"/>
      <w:sz w:val="28"/>
      <w:szCs w:val="28"/>
    </w:rPr>
  </w:style>
  <w:style w:type="paragraph" w:styleId="Titre2">
    <w:name w:val="heading 2"/>
    <w:next w:val="Normal"/>
    <w:link w:val="Titre2Car"/>
    <w:uiPriority w:val="9"/>
    <w:unhideWhenUsed/>
    <w:qFormat/>
    <w:rsid w:val="00A62DBF"/>
    <w:pPr>
      <w:keepNext/>
      <w:keepLines/>
      <w:spacing w:before="120" w:after="80"/>
      <w:outlineLvl w:val="1"/>
    </w:pPr>
    <w:rPr>
      <w:rFonts w:eastAsia="Calibri" w:cstheme="majorBidi"/>
      <w:b/>
      <w:color w:val="2E74B5" w:themeColor="accent1" w:themeShade="BF"/>
      <w:sz w:val="22"/>
      <w:szCs w:val="22"/>
      <w:shd w:val="clear" w:color="auto" w:fill="FFFFFF"/>
      <w:lang w:eastAsia="fr-FR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60395"/>
    <w:pPr>
      <w:keepNext/>
      <w:keepLines/>
      <w:spacing w:after="0"/>
      <w:outlineLvl w:val="2"/>
    </w:pPr>
    <w:rPr>
      <w:rFonts w:eastAsiaTheme="majorEastAsia" w:cstheme="majorBidi"/>
      <w:b/>
      <w:i/>
      <w:color w:val="ED974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A62DBF"/>
    <w:rPr>
      <w:rFonts w:eastAsia="Calibri" w:cstheme="majorBidi"/>
      <w:b/>
      <w:color w:val="2E74B5" w:themeColor="accent1" w:themeShade="BF"/>
      <w:sz w:val="22"/>
      <w:szCs w:val="22"/>
      <w:lang w:eastAsia="fr-FR"/>
    </w:rPr>
  </w:style>
  <w:style w:type="character" w:customStyle="1" w:styleId="textexposedshow">
    <w:name w:val="text_exposed_show"/>
    <w:basedOn w:val="Policepardfaut"/>
    <w:rsid w:val="00AA1F9A"/>
  </w:style>
  <w:style w:type="character" w:styleId="Lienhypertexte">
    <w:name w:val="Hyperlink"/>
    <w:basedOn w:val="Policepardfaut"/>
    <w:uiPriority w:val="99"/>
    <w:unhideWhenUsed/>
    <w:rsid w:val="00AA1F9A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AA1F9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A1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AA1F9A"/>
    <w:rPr>
      <w:b/>
      <w:bCs/>
    </w:rPr>
  </w:style>
  <w:style w:type="paragraph" w:customStyle="1" w:styleId="font8">
    <w:name w:val="font_8"/>
    <w:basedOn w:val="Normal"/>
    <w:rsid w:val="00AA1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AA1F9A"/>
    <w:rPr>
      <w:i/>
      <w:iCs/>
    </w:rPr>
  </w:style>
  <w:style w:type="character" w:customStyle="1" w:styleId="inherit-font-size">
    <w:name w:val="inherit-font-size"/>
    <w:basedOn w:val="Policepardfaut"/>
    <w:rsid w:val="00AA1F9A"/>
  </w:style>
  <w:style w:type="character" w:customStyle="1" w:styleId="wixguard">
    <w:name w:val="wixguard"/>
    <w:basedOn w:val="Policepardfaut"/>
    <w:rsid w:val="00AA1F9A"/>
  </w:style>
  <w:style w:type="character" w:styleId="Lienhypertextesuivivisit">
    <w:name w:val="FollowedHyperlink"/>
    <w:basedOn w:val="Policepardfaut"/>
    <w:uiPriority w:val="99"/>
    <w:semiHidden/>
    <w:unhideWhenUsed/>
    <w:rsid w:val="00AA1F9A"/>
    <w:rPr>
      <w:color w:val="954F72" w:themeColor="followed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8B6773"/>
    <w:rPr>
      <w:b/>
      <w:color w:val="C00000"/>
      <w:sz w:val="28"/>
      <w:szCs w:val="28"/>
    </w:rPr>
  </w:style>
  <w:style w:type="paragraph" w:customStyle="1" w:styleId="Texte">
    <w:name w:val="Texte"/>
    <w:qFormat/>
    <w:rsid w:val="00A62DBF"/>
    <w:pPr>
      <w:jc w:val="both"/>
    </w:pPr>
    <w:rPr>
      <w:rFonts w:cstheme="minorHAnsi"/>
      <w:color w:val="595959" w:themeColor="text1" w:themeTint="A6"/>
      <w:sz w:val="21"/>
      <w:szCs w:val="21"/>
    </w:rPr>
  </w:style>
  <w:style w:type="character" w:customStyle="1" w:styleId="Titre3Car">
    <w:name w:val="Titre 3 Car"/>
    <w:basedOn w:val="Policepardfaut"/>
    <w:link w:val="Titre3"/>
    <w:uiPriority w:val="9"/>
    <w:rsid w:val="00460395"/>
    <w:rPr>
      <w:rFonts w:eastAsiaTheme="majorEastAsia" w:cstheme="majorBidi"/>
      <w:b/>
      <w:i/>
      <w:color w:val="ED9742"/>
      <w:sz w:val="22"/>
      <w:szCs w:val="22"/>
    </w:rPr>
  </w:style>
  <w:style w:type="paragraph" w:customStyle="1" w:styleId="TexteGras">
    <w:name w:val="Texte Gras"/>
    <w:basedOn w:val="Texte"/>
    <w:qFormat/>
    <w:rsid w:val="008B77C9"/>
    <w:rPr>
      <w:b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14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14F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librius91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rainesdecolibri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288</Words>
  <Characters>1589</Characters>
  <Application>Microsoft Office Word</Application>
  <DocSecurity>0</DocSecurity>
  <Lines>13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Headings</vt:lpstr>
      </vt:variant>
      <vt:variant>
        <vt:i4>32</vt:i4>
      </vt:variant>
    </vt:vector>
  </HeadingPairs>
  <TitlesOfParts>
    <vt:vector size="33" baseType="lpstr">
      <vt:lpstr/>
      <vt:lpstr>Les ateliers et conférences sont animés par des professionnels.</vt:lpstr>
      <vt:lpstr>Ateliers découverte (sur inscription)</vt:lpstr>
      <vt:lpstr>        Pour Adultes (parents, grands-parents et professionnels)</vt:lpstr>
      <vt:lpstr>    Les mots qui font grandir - 10h-12h</vt:lpstr>
      <vt:lpstr>    Fabrication du liniment oléo-calcaire bio pour le change de bébé - 10h30-11h et </vt:lpstr>
      <vt:lpstr>    Initiation à la sophrologie - 10h45-11h30 </vt:lpstr>
      <vt:lpstr>    Aborder la sexualité avec son ado - 11h-12h</vt:lpstr>
      <vt:lpstr>    Aborder la sexualité infantile et le rapport au corps avec son enfant - 12h à 13</vt:lpstr>
      <vt:lpstr>    Sans fessées, punitions : des idées ? - 13h-14h30</vt:lpstr>
      <vt:lpstr>    Parents d’ados - 16h-18h, parents et professionnels (20 personnes)</vt:lpstr>
      <vt:lpstr>        Pour Enfants</vt:lpstr>
      <vt:lpstr>    Initiation à la sophrologie - 10h-10h30</vt:lpstr>
      <vt:lpstr>    Découverte de la Sophrologie ludique® - 17h-18h, enfants de 6 à 10 ans (maxi 6)</vt:lpstr>
      <vt:lpstr>        Pour Ados</vt:lpstr>
      <vt:lpstr>    Paroles d’ados - 16h-17h, jeunes de 12 à 16 ans</vt:lpstr>
      <vt:lpstr>        En Famille</vt:lpstr>
      <vt:lpstr>    Comment aider l'enfant à exprimer ses émotions autrement que par la parole ? - A</vt:lpstr>
      <vt:lpstr>    Atelier Massage Bébé - 25 minutes, 13h-14h et 16h-17h, parents et bébé de 2 à 9 </vt:lpstr>
      <vt:lpstr>    Yoga-relaxation - 13h-14h et 16h-17h en famille (enfants de 6 à 12 ans)</vt:lpstr>
      <vt:lpstr>    Théâtre : « Vis ma vie d’enfant…vis ma vie d’ados…» - 14h-16h, en famille, pas d</vt:lpstr>
      <vt:lpstr>    Biodanza® : Pratiquer la Biodanza en famille - 14h30-16h</vt:lpstr>
      <vt:lpstr>Conférences – Débats (entrée libre)</vt:lpstr>
      <vt:lpstr>    Place et rôle des grands-parents - 10h-11h</vt:lpstr>
      <vt:lpstr>    Jeu libre et non-scolarisation - 14h-16h, pour tout public</vt:lpstr>
      <vt:lpstr>    Améliorer son alimentation : comment et par où commencer ? - 11h30-13h, en famil</vt:lpstr>
      <vt:lpstr>Temps d’échanges et de rencontres</vt:lpstr>
      <vt:lpstr>    Le café-parents : « l’éducation bienveillante » - 17h-18h30</vt:lpstr>
      <vt:lpstr>    Projections Vidéo et Echanges - 18h30-20h</vt:lpstr>
      <vt:lpstr>Stands</vt:lpstr>
      <vt:lpstr>    De nombreux stands de professionnels, espace goûters et boissons et espace garde</vt:lpstr>
      <vt:lpstr>Toutes les infos sur : www.grainesdecolibri.org</vt:lpstr>
      <vt:lpstr>Inscriptions : colibrius91@gmail.com ou au 06 76 66 56 75 (à partir du 17 avril)</vt:lpstr>
    </vt:vector>
  </TitlesOfParts>
  <Company>HP</Company>
  <LinksUpToDate>false</LinksUpToDate>
  <CharactersWithSpaces>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MAYNADIE</dc:creator>
  <cp:lastModifiedBy>HP</cp:lastModifiedBy>
  <cp:revision>3</cp:revision>
  <cp:lastPrinted>2017-04-05T09:43:00Z</cp:lastPrinted>
  <dcterms:created xsi:type="dcterms:W3CDTF">2017-04-15T14:21:00Z</dcterms:created>
  <dcterms:modified xsi:type="dcterms:W3CDTF">2017-04-15T14:23:00Z</dcterms:modified>
</cp:coreProperties>
</file>